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FE" w:rsidRDefault="007937FE" w:rsidP="007937FE">
      <w:pPr>
        <w:widowControl/>
        <w:jc w:val="left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/>
          <w:sz w:val="32"/>
        </w:rPr>
        <w:t>3</w:t>
      </w:r>
    </w:p>
    <w:p w:rsidR="007937FE" w:rsidRDefault="007937FE" w:rsidP="007937FE">
      <w:pPr>
        <w:tabs>
          <w:tab w:val="left" w:pos="1980"/>
          <w:tab w:val="left" w:pos="9660"/>
        </w:tabs>
        <w:spacing w:before="100" w:beforeAutospacing="1" w:after="100" w:afterAutospacing="1"/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 w:hint="eastAsia"/>
          <w:sz w:val="36"/>
          <w:szCs w:val="36"/>
        </w:rPr>
        <w:t>中国特色农产品优势区申报信息汇总表</w:t>
      </w:r>
    </w:p>
    <w:p w:rsidR="007937FE" w:rsidRDefault="007937FE" w:rsidP="007937FE">
      <w:pPr>
        <w:tabs>
          <w:tab w:val="left" w:pos="1980"/>
          <w:tab w:val="left" w:pos="9660"/>
        </w:tabs>
        <w:jc w:val="left"/>
        <w:rPr>
          <w:rFonts w:ascii="Times New Roman" w:eastAsia="华文仿宋" w:hAnsi="Times New Roman"/>
          <w:sz w:val="36"/>
          <w:szCs w:val="36"/>
        </w:rPr>
      </w:pPr>
      <w:r>
        <w:rPr>
          <w:rFonts w:ascii="Times New Roman" w:eastAsia="华文仿宋" w:hAnsi="Times New Roman" w:hint="eastAsia"/>
          <w:sz w:val="28"/>
        </w:rPr>
        <w:t>省级特优区创建工作领导小组（盖章）：</w:t>
      </w:r>
      <w:r>
        <w:rPr>
          <w:rFonts w:ascii="Times New Roman" w:eastAsia="华文仿宋" w:hAnsi="Times New Roman"/>
          <w:sz w:val="28"/>
        </w:rPr>
        <w:t xml:space="preserve">                                       </w:t>
      </w:r>
      <w:r>
        <w:rPr>
          <w:rFonts w:ascii="Times New Roman" w:eastAsia="华文仿宋" w:hAnsi="Times New Roman" w:hint="eastAsia"/>
          <w:sz w:val="28"/>
        </w:rPr>
        <w:t>申报日期：</w:t>
      </w:r>
      <w:r>
        <w:rPr>
          <w:rFonts w:ascii="Times New Roman" w:eastAsia="华文仿宋" w:hAnsi="Times New Roman"/>
          <w:sz w:val="28"/>
        </w:rPr>
        <w:t>2020</w:t>
      </w:r>
      <w:r>
        <w:rPr>
          <w:rFonts w:ascii="Times New Roman" w:eastAsia="华文仿宋" w:hAnsi="Times New Roman" w:hint="eastAsia"/>
          <w:sz w:val="28"/>
        </w:rPr>
        <w:t>年</w:t>
      </w:r>
      <w:r>
        <w:rPr>
          <w:rFonts w:ascii="Times New Roman" w:eastAsia="华文仿宋" w:hAnsi="Times New Roman"/>
          <w:sz w:val="28"/>
        </w:rPr>
        <w:t xml:space="preserve">  </w:t>
      </w:r>
      <w:r>
        <w:rPr>
          <w:rFonts w:ascii="Times New Roman" w:eastAsia="华文仿宋" w:hAnsi="Times New Roman" w:hint="eastAsia"/>
          <w:sz w:val="28"/>
        </w:rPr>
        <w:t>月</w:t>
      </w:r>
      <w:r>
        <w:rPr>
          <w:rFonts w:ascii="Times New Roman" w:eastAsia="华文仿宋" w:hAnsi="Times New Roman"/>
          <w:sz w:val="28"/>
        </w:rPr>
        <w:t xml:space="preserve">  </w:t>
      </w:r>
      <w:r>
        <w:rPr>
          <w:rFonts w:ascii="Times New Roman" w:eastAsia="华文仿宋" w:hAnsi="Times New Roman" w:hint="eastAsia"/>
          <w:sz w:val="28"/>
        </w:rPr>
        <w:t>日</w:t>
      </w:r>
    </w:p>
    <w:tbl>
      <w:tblPr>
        <w:tblW w:w="14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2795"/>
        <w:gridCol w:w="2147"/>
        <w:gridCol w:w="1885"/>
        <w:gridCol w:w="3024"/>
        <w:gridCol w:w="3024"/>
      </w:tblGrid>
      <w:tr w:rsidR="007937FE" w:rsidTr="000D5754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序号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申报主体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申报类别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申报品种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区域公用品牌名称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sz w:val="32"/>
                <w:szCs w:val="28"/>
              </w:rPr>
            </w:pPr>
            <w:r>
              <w:rPr>
                <w:rFonts w:ascii="Times New Roman" w:eastAsia="黑体" w:hAnsi="Times New Roman" w:hint="eastAsia"/>
                <w:sz w:val="32"/>
                <w:szCs w:val="28"/>
              </w:rPr>
              <w:t>是否国家级贫困地区（含已脱贫摘帽县）</w:t>
            </w:r>
          </w:p>
        </w:tc>
      </w:tr>
      <w:tr w:rsidR="007937FE" w:rsidTr="000D5754">
        <w:trPr>
          <w:trHeight w:val="477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  <w:r>
              <w:rPr>
                <w:rFonts w:ascii="Times New Roman" w:eastAsia="华文仿宋" w:hAnsi="Times New Roman"/>
                <w:sz w:val="32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  <w:r>
              <w:rPr>
                <w:rFonts w:ascii="Times New Roman" w:eastAsia="华文仿宋" w:hAnsi="Times New Roman"/>
                <w:sz w:val="32"/>
                <w:szCs w:val="28"/>
              </w:rPr>
              <w:t>XX</w:t>
            </w:r>
            <w:r>
              <w:rPr>
                <w:rFonts w:ascii="Times New Roman" w:eastAsia="华文仿宋" w:hAnsi="Times New Roman" w:hint="eastAsia"/>
                <w:sz w:val="32"/>
                <w:szCs w:val="28"/>
              </w:rPr>
              <w:t>县人民政府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  <w:r>
              <w:rPr>
                <w:rFonts w:ascii="Times New Roman" w:eastAsia="华文仿宋" w:hAnsi="Times New Roman" w:hint="eastAsia"/>
                <w:sz w:val="32"/>
                <w:szCs w:val="28"/>
              </w:rPr>
              <w:t>特色园艺产品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  <w:r>
              <w:rPr>
                <w:rFonts w:ascii="Times New Roman" w:eastAsia="华文仿宋" w:hAnsi="Times New Roman" w:hint="eastAsia"/>
                <w:sz w:val="32"/>
                <w:szCs w:val="28"/>
              </w:rPr>
              <w:t>苹果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  <w:r>
              <w:rPr>
                <w:rFonts w:ascii="Times New Roman" w:eastAsia="华文仿宋" w:hAnsi="Times New Roman"/>
                <w:sz w:val="32"/>
                <w:szCs w:val="28"/>
              </w:rPr>
              <w:t>XX</w:t>
            </w:r>
            <w:r>
              <w:rPr>
                <w:rFonts w:ascii="Times New Roman" w:eastAsia="华文仿宋" w:hAnsi="Times New Roman" w:hint="eastAsia"/>
                <w:sz w:val="32"/>
                <w:szCs w:val="28"/>
              </w:rPr>
              <w:t>苹果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</w:tr>
      <w:tr w:rsidR="007937FE" w:rsidTr="000D5754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</w:tr>
      <w:tr w:rsidR="007937FE" w:rsidTr="000D5754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</w:tr>
      <w:tr w:rsidR="007937FE" w:rsidTr="000D5754">
        <w:trPr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E" w:rsidRDefault="007937FE" w:rsidP="000D5754">
            <w:pPr>
              <w:tabs>
                <w:tab w:val="left" w:pos="1980"/>
                <w:tab w:val="left" w:pos="9660"/>
              </w:tabs>
              <w:spacing w:before="100" w:beforeAutospacing="1" w:after="100" w:afterAutospacing="1"/>
              <w:jc w:val="center"/>
              <w:rPr>
                <w:rFonts w:ascii="Times New Roman" w:eastAsia="华文仿宋" w:hAnsi="Times New Roman"/>
                <w:sz w:val="32"/>
                <w:szCs w:val="28"/>
              </w:rPr>
            </w:pPr>
          </w:p>
        </w:tc>
      </w:tr>
    </w:tbl>
    <w:p w:rsidR="007937FE" w:rsidRDefault="007937FE" w:rsidP="007937FE">
      <w:pPr>
        <w:spacing w:after="156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注：类别按照特色粮经作物、特色园艺产品、特色畜产品、特色水产品、林特产品五大类填报。</w:t>
      </w:r>
    </w:p>
    <w:p w:rsidR="00BA514B" w:rsidRPr="007937FE" w:rsidRDefault="00BA514B" w:rsidP="007937FE">
      <w:bookmarkStart w:id="0" w:name="_GoBack"/>
      <w:bookmarkEnd w:id="0"/>
    </w:p>
    <w:sectPr w:rsidR="00BA514B" w:rsidRPr="007937FE" w:rsidSect="007937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A1"/>
    <w:rsid w:val="007937FE"/>
    <w:rsid w:val="007979A1"/>
    <w:rsid w:val="00BA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</cp:revision>
  <dcterms:created xsi:type="dcterms:W3CDTF">2020-06-01T03:34:00Z</dcterms:created>
  <dcterms:modified xsi:type="dcterms:W3CDTF">2020-06-01T03:34:00Z</dcterms:modified>
</cp:coreProperties>
</file>